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57" w:rsidRPr="00AF65A1" w:rsidRDefault="00A01957" w:rsidP="00AF65A1">
      <w:pPr>
        <w:pStyle w:val="a3"/>
        <w:jc w:val="center"/>
        <w:rPr>
          <w:b/>
        </w:rPr>
      </w:pPr>
      <w:bookmarkStart w:id="0" w:name="_GoBack"/>
      <w:r w:rsidRPr="00AF65A1">
        <w:rPr>
          <w:b/>
        </w:rPr>
        <w:t>Информация о сроках и месте подачи заявлений на сдачу ГИА-2023</w:t>
      </w:r>
    </w:p>
    <w:bookmarkEnd w:id="0"/>
    <w:p w:rsidR="00A01957" w:rsidRDefault="00A01957" w:rsidP="00A01957">
      <w:pPr>
        <w:pStyle w:val="a3"/>
        <w:ind w:firstLine="567"/>
        <w:jc w:val="both"/>
      </w:pPr>
      <w:r>
        <w:t>Заявления об участии в ГИА для 9 классов </w:t>
      </w:r>
      <w:r>
        <w:rPr>
          <w:rStyle w:val="a4"/>
        </w:rPr>
        <w:t> до 1 марта</w:t>
      </w:r>
      <w:r>
        <w:t> включительно подаются:</w:t>
      </w:r>
      <w:r>
        <w:br/>
        <w:t>обучающимися – в образовательные организации, в которых обучающиеся осваивают образовательные программы основного общего образования;</w:t>
      </w:r>
      <w:r>
        <w:br/>
        <w:t>экстернами – в образовательные организации по выбору экстернов.</w:t>
      </w:r>
    </w:p>
    <w:p w:rsidR="00A01957" w:rsidRDefault="00A01957" w:rsidP="00A01957">
      <w:pPr>
        <w:pStyle w:val="a3"/>
        <w:ind w:firstLine="567"/>
        <w:jc w:val="both"/>
      </w:pPr>
      <w:proofErr w:type="gramStart"/>
      <w: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комиссии, а участники ГИА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психолого-медико-педагогической комиссии в случаях, предусмотренных пунктом 44  Порядка проведения государственной итоговой аттестации по образовательным программам основного общего образования.</w:t>
      </w:r>
      <w:proofErr w:type="gramEnd"/>
    </w:p>
    <w:p w:rsidR="00A01957" w:rsidRDefault="00A01957" w:rsidP="00A01957">
      <w:pPr>
        <w:pStyle w:val="a3"/>
        <w:ind w:firstLine="567"/>
        <w:jc w:val="both"/>
      </w:pPr>
    </w:p>
    <w:p w:rsidR="00A01957" w:rsidRDefault="00A01957" w:rsidP="00A01957">
      <w:pPr>
        <w:pStyle w:val="a3"/>
        <w:ind w:firstLine="567"/>
        <w:jc w:val="both"/>
      </w:pPr>
      <w:r>
        <w:t>Заявления об участии в ГИА</w:t>
      </w:r>
      <w:r>
        <w:t xml:space="preserve">-11 </w:t>
      </w:r>
      <w:r>
        <w:t> </w:t>
      </w:r>
      <w:r>
        <w:rPr>
          <w:rStyle w:val="a4"/>
        </w:rPr>
        <w:t>до 1 февраля</w:t>
      </w:r>
      <w:r>
        <w:t> включительно подаются:</w:t>
      </w:r>
      <w:r>
        <w:br/>
        <w:t>обучающимися – в образовательные организации, в которых обучающиеся осваивают образовательные программы среднего общего образования;</w:t>
      </w:r>
      <w:r>
        <w:br/>
        <w:t>экстернами – в образовательные организации по выбору экстернов.</w:t>
      </w:r>
    </w:p>
    <w:p w:rsidR="00A01957" w:rsidRDefault="00A01957" w:rsidP="00A01957">
      <w:pPr>
        <w:pStyle w:val="a3"/>
        <w:ind w:firstLine="567"/>
        <w:jc w:val="both"/>
      </w:pPr>
      <w:proofErr w:type="gramStart"/>
      <w: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комиссии, а участники ГИА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психолого-медико-педагогической комиссии в случаях, предусмотренных пунктом 53  Порядка проведения государственной итоговой аттестации по образовательным программам среднего общего образования</w:t>
      </w:r>
      <w:proofErr w:type="gramEnd"/>
    </w:p>
    <w:p w:rsidR="009E0004" w:rsidRDefault="009E0004"/>
    <w:sectPr w:rsidR="009E0004" w:rsidSect="00A01957">
      <w:pgSz w:w="11907" w:h="16839" w:code="9"/>
      <w:pgMar w:top="851" w:right="851" w:bottom="567" w:left="1134" w:header="397" w:footer="397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57"/>
    <w:rsid w:val="004D54E8"/>
    <w:rsid w:val="009E0004"/>
    <w:rsid w:val="00A01957"/>
    <w:rsid w:val="00A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9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2022-12-23T13:44:00Z</dcterms:created>
  <dcterms:modified xsi:type="dcterms:W3CDTF">2022-12-23T13:46:00Z</dcterms:modified>
</cp:coreProperties>
</file>